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4DA" w:rsidRDefault="00503616">
      <w:pPr>
        <w:spacing w:line="600" w:lineRule="exact"/>
        <w:jc w:val="center"/>
        <w:rPr>
          <w:rFonts w:ascii="方正小标宋简体" w:eastAsia="方正小标宋简体" w:hAnsi="宋体"/>
          <w:bCs/>
          <w:sz w:val="42"/>
          <w:szCs w:val="42"/>
        </w:rPr>
      </w:pPr>
      <w:r>
        <w:rPr>
          <w:rFonts w:ascii="方正小标宋简体" w:eastAsia="方正小标宋简体" w:hAnsi="宋体" w:hint="eastAsia"/>
          <w:bCs/>
          <w:sz w:val="42"/>
          <w:szCs w:val="42"/>
        </w:rPr>
        <w:t>濮阳市文化市场综合行政执法支队</w:t>
      </w:r>
    </w:p>
    <w:p w:rsidR="008414DA" w:rsidRDefault="00503616">
      <w:pPr>
        <w:spacing w:line="600" w:lineRule="exact"/>
        <w:jc w:val="center"/>
        <w:rPr>
          <w:rFonts w:ascii="方正小标宋简体" w:eastAsia="方正小标宋简体" w:hAnsi="宋体"/>
          <w:bCs/>
          <w:sz w:val="42"/>
          <w:szCs w:val="42"/>
        </w:rPr>
      </w:pPr>
      <w:r>
        <w:rPr>
          <w:rFonts w:ascii="方正小标宋简体" w:eastAsia="方正小标宋简体" w:hAnsi="宋体" w:hint="eastAsia"/>
          <w:bCs/>
          <w:sz w:val="42"/>
          <w:szCs w:val="42"/>
        </w:rPr>
        <w:t>部门项目支出绩效自评总结报告</w:t>
      </w:r>
    </w:p>
    <w:p w:rsidR="008414DA" w:rsidRDefault="008414DA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:rsidR="008414DA" w:rsidRDefault="008414DA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:rsidR="008414DA" w:rsidRDefault="00503616">
      <w:pPr>
        <w:spacing w:line="600" w:lineRule="exact"/>
        <w:ind w:firstLineChars="200" w:firstLine="600"/>
        <w:rPr>
          <w:rFonts w:ascii="Times New Roman" w:eastAsia="黑体" w:hAnsi="黑体"/>
          <w:sz w:val="30"/>
          <w:szCs w:val="24"/>
        </w:rPr>
      </w:pPr>
      <w:r>
        <w:rPr>
          <w:rFonts w:ascii="Times New Roman" w:eastAsia="黑体" w:hAnsi="黑体" w:hint="eastAsia"/>
          <w:sz w:val="30"/>
          <w:szCs w:val="24"/>
        </w:rPr>
        <w:t>一、项目支出基本情况</w:t>
      </w:r>
    </w:p>
    <w:p w:rsidR="00006CEB" w:rsidRDefault="00503616">
      <w:pPr>
        <w:spacing w:line="600" w:lineRule="exact"/>
        <w:ind w:firstLineChars="200" w:firstLine="640"/>
        <w:outlineLvl w:val="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2021</w:t>
      </w:r>
      <w:r>
        <w:rPr>
          <w:rFonts w:ascii="Times New Roman" w:eastAsia="仿宋_GB2312" w:hAnsi="Times New Roman" w:hint="eastAsia"/>
          <w:sz w:val="32"/>
          <w:szCs w:val="32"/>
        </w:rPr>
        <w:t>年度，濮阳市文化市场综</w:t>
      </w:r>
      <w:bookmarkStart w:id="0" w:name="_GoBack"/>
      <w:bookmarkEnd w:id="0"/>
      <w:r w:rsidR="00006CEB">
        <w:rPr>
          <w:rFonts w:ascii="Times New Roman" w:eastAsia="仿宋_GB2312" w:hAnsi="Times New Roman" w:hint="eastAsia"/>
          <w:sz w:val="32"/>
          <w:szCs w:val="32"/>
        </w:rPr>
        <w:t>合行政执法支队绩效目标项目有</w:t>
      </w:r>
      <w:r w:rsidR="00006CEB">
        <w:rPr>
          <w:rFonts w:ascii="Times New Roman" w:eastAsia="仿宋_GB2312" w:hAnsi="Times New Roman" w:hint="eastAsia"/>
          <w:sz w:val="32"/>
          <w:szCs w:val="32"/>
        </w:rPr>
        <w:t>:</w:t>
      </w:r>
    </w:p>
    <w:p w:rsidR="00006CEB" w:rsidRDefault="00006CEB">
      <w:pPr>
        <w:spacing w:line="600" w:lineRule="exact"/>
        <w:ind w:firstLineChars="200" w:firstLine="640"/>
        <w:outlineLvl w:val="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1.</w:t>
      </w:r>
      <w:r>
        <w:rPr>
          <w:rFonts w:ascii="Times New Roman" w:eastAsia="仿宋_GB2312" w:hAnsi="Times New Roman" w:hint="eastAsia"/>
          <w:sz w:val="32"/>
          <w:szCs w:val="32"/>
        </w:rPr>
        <w:t>一般运转类经费</w:t>
      </w:r>
      <w:r>
        <w:rPr>
          <w:rFonts w:ascii="Times New Roman" w:eastAsia="仿宋_GB2312" w:hAnsi="Times New Roman" w:hint="eastAsia"/>
          <w:sz w:val="32"/>
          <w:szCs w:val="32"/>
        </w:rPr>
        <w:t>,</w:t>
      </w:r>
      <w:r>
        <w:rPr>
          <w:rFonts w:ascii="Times New Roman" w:eastAsia="仿宋_GB2312" w:hAnsi="Times New Roman" w:hint="eastAsia"/>
          <w:sz w:val="32"/>
          <w:szCs w:val="32"/>
        </w:rPr>
        <w:t>年初预算数</w:t>
      </w:r>
      <w:r>
        <w:rPr>
          <w:rFonts w:ascii="Times New Roman" w:eastAsia="仿宋_GB2312" w:hAnsi="Times New Roman" w:hint="eastAsia"/>
          <w:sz w:val="32"/>
          <w:szCs w:val="32"/>
        </w:rPr>
        <w:t>10</w:t>
      </w:r>
      <w:r>
        <w:rPr>
          <w:rFonts w:ascii="Times New Roman" w:eastAsia="仿宋_GB2312" w:hAnsi="Times New Roman" w:hint="eastAsia"/>
          <w:sz w:val="32"/>
          <w:szCs w:val="32"/>
        </w:rPr>
        <w:t>万</w:t>
      </w:r>
      <w:r>
        <w:rPr>
          <w:rFonts w:ascii="Times New Roman" w:eastAsia="仿宋_GB2312" w:hAnsi="Times New Roman" w:hint="eastAsia"/>
          <w:sz w:val="32"/>
          <w:szCs w:val="32"/>
        </w:rPr>
        <w:t>,</w:t>
      </w:r>
      <w:r>
        <w:rPr>
          <w:rFonts w:ascii="Times New Roman" w:eastAsia="仿宋_GB2312" w:hAnsi="Times New Roman" w:hint="eastAsia"/>
          <w:sz w:val="32"/>
          <w:szCs w:val="32"/>
        </w:rPr>
        <w:t>全年执行数</w:t>
      </w:r>
      <w:r>
        <w:rPr>
          <w:rFonts w:ascii="Times New Roman" w:eastAsia="仿宋_GB2312" w:hAnsi="Times New Roman" w:hint="eastAsia"/>
          <w:sz w:val="32"/>
          <w:szCs w:val="32"/>
        </w:rPr>
        <w:t>10</w:t>
      </w:r>
      <w:r>
        <w:rPr>
          <w:rFonts w:ascii="Times New Roman" w:eastAsia="仿宋_GB2312" w:hAnsi="Times New Roman" w:hint="eastAsia"/>
          <w:sz w:val="32"/>
          <w:szCs w:val="32"/>
        </w:rPr>
        <w:t>万</w:t>
      </w:r>
      <w:r>
        <w:rPr>
          <w:rFonts w:ascii="Times New Roman" w:eastAsia="仿宋_GB2312" w:hAnsi="Times New Roman" w:hint="eastAsia"/>
          <w:sz w:val="32"/>
          <w:szCs w:val="32"/>
        </w:rPr>
        <w:t>,</w:t>
      </w:r>
      <w:r>
        <w:rPr>
          <w:rFonts w:ascii="Times New Roman" w:eastAsia="仿宋_GB2312" w:hAnsi="Times New Roman" w:hint="eastAsia"/>
          <w:sz w:val="32"/>
          <w:szCs w:val="32"/>
        </w:rPr>
        <w:t>执行率</w:t>
      </w:r>
      <w:r>
        <w:rPr>
          <w:rFonts w:ascii="Times New Roman" w:eastAsia="仿宋_GB2312" w:hAnsi="Times New Roman" w:hint="eastAsia"/>
          <w:sz w:val="32"/>
          <w:szCs w:val="32"/>
        </w:rPr>
        <w:t>100%</w:t>
      </w:r>
    </w:p>
    <w:p w:rsidR="008414DA" w:rsidRDefault="00006CEB">
      <w:pPr>
        <w:spacing w:line="600" w:lineRule="exact"/>
        <w:ind w:firstLineChars="200" w:firstLine="640"/>
        <w:outlineLvl w:val="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2.</w:t>
      </w:r>
      <w:r w:rsidR="00503616">
        <w:rPr>
          <w:rFonts w:ascii="Times New Roman" w:eastAsia="仿宋_GB2312" w:hAnsi="Times New Roman" w:hint="eastAsia"/>
          <w:sz w:val="32"/>
          <w:szCs w:val="32"/>
        </w:rPr>
        <w:t>文化执法经费专项，年初预算数</w:t>
      </w:r>
      <w:r w:rsidR="00503616">
        <w:rPr>
          <w:rFonts w:ascii="Times New Roman" w:eastAsia="仿宋_GB2312" w:hAnsi="Times New Roman" w:hint="eastAsia"/>
          <w:sz w:val="32"/>
          <w:szCs w:val="32"/>
        </w:rPr>
        <w:t>110</w:t>
      </w:r>
      <w:r w:rsidR="00503616">
        <w:rPr>
          <w:rFonts w:ascii="Times New Roman" w:eastAsia="仿宋_GB2312" w:hAnsi="Times New Roman" w:hint="eastAsia"/>
          <w:sz w:val="32"/>
          <w:szCs w:val="32"/>
        </w:rPr>
        <w:t>万元，全年执行数</w:t>
      </w:r>
      <w:r w:rsidR="00503616">
        <w:rPr>
          <w:rFonts w:ascii="Times New Roman" w:eastAsia="仿宋_GB2312" w:hAnsi="Times New Roman" w:hint="eastAsia"/>
          <w:sz w:val="32"/>
          <w:szCs w:val="32"/>
        </w:rPr>
        <w:t>68</w:t>
      </w:r>
      <w:r w:rsidR="00503616">
        <w:rPr>
          <w:rFonts w:ascii="Times New Roman" w:eastAsia="仿宋_GB2312" w:hAnsi="Times New Roman" w:hint="eastAsia"/>
          <w:sz w:val="32"/>
          <w:szCs w:val="32"/>
        </w:rPr>
        <w:t>万元，执行率</w:t>
      </w:r>
      <w:r w:rsidR="00503616">
        <w:rPr>
          <w:rFonts w:ascii="Times New Roman" w:eastAsia="仿宋_GB2312" w:hAnsi="Times New Roman" w:hint="eastAsia"/>
          <w:sz w:val="32"/>
          <w:szCs w:val="32"/>
        </w:rPr>
        <w:t>61.8%.</w:t>
      </w:r>
    </w:p>
    <w:p w:rsidR="008414DA" w:rsidRDefault="00503616">
      <w:pPr>
        <w:spacing w:line="600" w:lineRule="exact"/>
        <w:ind w:firstLineChars="200" w:firstLine="600"/>
        <w:rPr>
          <w:rFonts w:ascii="Times New Roman" w:eastAsia="黑体" w:hAnsi="黑体"/>
          <w:sz w:val="30"/>
          <w:szCs w:val="24"/>
        </w:rPr>
      </w:pPr>
      <w:r>
        <w:rPr>
          <w:rFonts w:ascii="Times New Roman" w:eastAsia="黑体" w:hAnsi="黑体" w:hint="eastAsia"/>
          <w:sz w:val="30"/>
          <w:szCs w:val="24"/>
        </w:rPr>
        <w:t>二、绩效自评工作开展情况</w:t>
      </w:r>
    </w:p>
    <w:p w:rsidR="008414DA" w:rsidRDefault="00503616">
      <w:pPr>
        <w:spacing w:line="600" w:lineRule="exact"/>
        <w:ind w:firstLineChars="200" w:firstLine="640"/>
        <w:outlineLvl w:val="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根据市财政局《关于开展</w:t>
      </w:r>
      <w:r>
        <w:rPr>
          <w:rFonts w:ascii="Times New Roman" w:eastAsia="仿宋_GB2312" w:hAnsi="Times New Roman" w:hint="eastAsia"/>
          <w:sz w:val="32"/>
          <w:szCs w:val="32"/>
        </w:rPr>
        <w:t>2021</w:t>
      </w:r>
      <w:r>
        <w:rPr>
          <w:rFonts w:ascii="Times New Roman" w:eastAsia="仿宋_GB2312" w:hAnsi="Times New Roman" w:hint="eastAsia"/>
          <w:sz w:val="32"/>
          <w:szCs w:val="32"/>
        </w:rPr>
        <w:t>年度市级预算项目绩效自评工作和部门评价工作的通知》文件精神，市文化市场综合行政执法支队结合</w:t>
      </w:r>
      <w:r>
        <w:rPr>
          <w:rFonts w:ascii="Times New Roman" w:eastAsia="仿宋_GB2312" w:hAnsi="Times New Roman" w:hint="eastAsia"/>
          <w:sz w:val="32"/>
          <w:szCs w:val="32"/>
        </w:rPr>
        <w:t>2021</w:t>
      </w:r>
      <w:r>
        <w:rPr>
          <w:rFonts w:ascii="Times New Roman" w:eastAsia="仿宋_GB2312" w:hAnsi="Times New Roman" w:hint="eastAsia"/>
          <w:sz w:val="32"/>
          <w:szCs w:val="32"/>
        </w:rPr>
        <w:t>年工作实际，以确保数据准确、分值合理、结果客观为准则，认真开展绩效自评工作。</w:t>
      </w:r>
    </w:p>
    <w:p w:rsidR="008414DA" w:rsidRDefault="00503616">
      <w:pPr>
        <w:spacing w:line="600" w:lineRule="exact"/>
        <w:ind w:firstLineChars="200" w:firstLine="600"/>
        <w:rPr>
          <w:rFonts w:ascii="Times New Roman" w:eastAsia="黑体" w:hAnsi="黑体"/>
          <w:sz w:val="30"/>
          <w:szCs w:val="24"/>
        </w:rPr>
      </w:pPr>
      <w:r>
        <w:rPr>
          <w:rFonts w:ascii="Times New Roman" w:eastAsia="黑体" w:hAnsi="黑体" w:hint="eastAsia"/>
          <w:sz w:val="30"/>
          <w:szCs w:val="24"/>
        </w:rPr>
        <w:t>三、绩效自评结果及分析</w:t>
      </w:r>
    </w:p>
    <w:p w:rsidR="008414DA" w:rsidRDefault="00503616">
      <w:pPr>
        <w:spacing w:line="600" w:lineRule="exact"/>
        <w:ind w:firstLineChars="200" w:firstLine="640"/>
        <w:outlineLvl w:val="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2021</w:t>
      </w:r>
      <w:r>
        <w:rPr>
          <w:rFonts w:ascii="Times New Roman" w:eastAsia="仿宋_GB2312" w:hAnsi="Times New Roman" w:hint="eastAsia"/>
          <w:sz w:val="32"/>
          <w:szCs w:val="32"/>
        </w:rPr>
        <w:t>年，在新冠疫情实有发生的特殊时期，濮阳市文化市场综合行政执法支队较好地完成了绩效项目，完成了全部二十一项绩效指标中的二十项，实现了年度总体目标“</w:t>
      </w:r>
      <w:r>
        <w:rPr>
          <w:rFonts w:ascii="Times New Roman" w:eastAsia="仿宋_GB2312" w:hAnsi="Times New Roman" w:hint="eastAsia"/>
          <w:sz w:val="32"/>
          <w:szCs w:val="32"/>
        </w:rPr>
        <w:t>1.</w:t>
      </w:r>
      <w:r>
        <w:rPr>
          <w:rFonts w:ascii="Times New Roman" w:eastAsia="仿宋_GB2312" w:hAnsi="Times New Roman" w:hint="eastAsia"/>
          <w:sz w:val="32"/>
          <w:szCs w:val="32"/>
        </w:rPr>
        <w:t>进一步促进文化市场综合执法队伍建设，完善文化市场综合执法工作机制，推进文化、旅游执法融合；</w:t>
      </w:r>
      <w:r>
        <w:rPr>
          <w:rFonts w:ascii="Times New Roman" w:eastAsia="仿宋_GB2312" w:hAnsi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hint="eastAsia"/>
          <w:sz w:val="32"/>
          <w:szCs w:val="32"/>
        </w:rPr>
        <w:t>文化市场管理的范围不断扩大，执法力度不断加强，文化市场综合执法的制</w:t>
      </w:r>
      <w:r>
        <w:rPr>
          <w:rFonts w:ascii="Times New Roman" w:eastAsia="仿宋_GB2312" w:hAnsi="Times New Roman" w:hint="eastAsia"/>
          <w:sz w:val="32"/>
          <w:szCs w:val="32"/>
        </w:rPr>
        <w:lastRenderedPageBreak/>
        <w:t>度化、规范化水平不断提升；</w:t>
      </w:r>
      <w:r>
        <w:rPr>
          <w:rFonts w:ascii="Times New Roman" w:eastAsia="仿宋_GB2312" w:hAnsi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hint="eastAsia"/>
          <w:sz w:val="32"/>
          <w:szCs w:val="32"/>
        </w:rPr>
        <w:t>持续加强文化旅游市场监管力度，落实疫情防控工作要求，强化市场安全生产管理，为全市文化大发展大繁荣筑起一道坚实的屏障。”</w:t>
      </w:r>
    </w:p>
    <w:p w:rsidR="008414DA" w:rsidRDefault="00503616">
      <w:pPr>
        <w:spacing w:line="600" w:lineRule="exact"/>
        <w:ind w:firstLineChars="200" w:firstLine="600"/>
        <w:rPr>
          <w:rFonts w:ascii="Times New Roman" w:eastAsia="黑体" w:hAnsi="黑体"/>
          <w:sz w:val="30"/>
          <w:szCs w:val="24"/>
        </w:rPr>
      </w:pPr>
      <w:r>
        <w:rPr>
          <w:rFonts w:ascii="Times New Roman" w:eastAsia="黑体" w:hAnsi="黑体" w:hint="eastAsia"/>
          <w:sz w:val="30"/>
          <w:szCs w:val="24"/>
        </w:rPr>
        <w:t>四、自评发现的问题及整改措施</w:t>
      </w:r>
    </w:p>
    <w:p w:rsidR="008414DA" w:rsidRDefault="00503616">
      <w:pPr>
        <w:spacing w:line="600" w:lineRule="exact"/>
        <w:ind w:firstLineChars="200" w:firstLine="640"/>
        <w:outlineLvl w:val="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发现问题：</w:t>
      </w:r>
      <w:r>
        <w:rPr>
          <w:rFonts w:ascii="Times New Roman" w:eastAsia="仿宋_GB2312" w:hAnsi="Times New Roman" w:hint="eastAsia"/>
          <w:sz w:val="32"/>
          <w:szCs w:val="32"/>
        </w:rPr>
        <w:t>2021</w:t>
      </w:r>
      <w:r>
        <w:rPr>
          <w:rFonts w:ascii="Times New Roman" w:eastAsia="仿宋_GB2312" w:hAnsi="Times New Roman" w:hint="eastAsia"/>
          <w:sz w:val="32"/>
          <w:szCs w:val="32"/>
        </w:rPr>
        <w:t>年市支队全年未完成的指标为“行政罚没收入”，预期指标值为“≥</w:t>
      </w:r>
      <w:r>
        <w:rPr>
          <w:rFonts w:ascii="Times New Roman" w:eastAsia="仿宋_GB2312" w:hAnsi="Times New Roman" w:hint="eastAsia"/>
          <w:sz w:val="32"/>
          <w:szCs w:val="32"/>
        </w:rPr>
        <w:t>30</w:t>
      </w:r>
      <w:r>
        <w:rPr>
          <w:rFonts w:ascii="Times New Roman" w:eastAsia="仿宋_GB2312" w:hAnsi="Times New Roman" w:hint="eastAsia"/>
          <w:sz w:val="32"/>
          <w:szCs w:val="32"/>
        </w:rPr>
        <w:t>万元”，实际完成值为</w:t>
      </w:r>
      <w:r>
        <w:rPr>
          <w:rFonts w:ascii="Times New Roman" w:eastAsia="仿宋_GB2312" w:hAnsi="Times New Roman" w:hint="eastAsia"/>
          <w:sz w:val="32"/>
          <w:szCs w:val="32"/>
        </w:rPr>
        <w:t>23.5</w:t>
      </w:r>
      <w:r>
        <w:rPr>
          <w:rFonts w:ascii="Times New Roman" w:eastAsia="仿宋_GB2312" w:hAnsi="Times New Roman" w:hint="eastAsia"/>
          <w:sz w:val="32"/>
          <w:szCs w:val="32"/>
        </w:rPr>
        <w:t>万元，完成率</w:t>
      </w:r>
      <w:r>
        <w:rPr>
          <w:rFonts w:ascii="Times New Roman" w:eastAsia="仿宋_GB2312" w:hAnsi="Times New Roman" w:hint="eastAsia"/>
          <w:sz w:val="32"/>
          <w:szCs w:val="32"/>
        </w:rPr>
        <w:t>78.3%.</w:t>
      </w:r>
    </w:p>
    <w:p w:rsidR="008414DA" w:rsidRDefault="00503616">
      <w:pPr>
        <w:spacing w:line="600" w:lineRule="exact"/>
        <w:ind w:firstLineChars="200" w:firstLine="640"/>
        <w:outlineLvl w:val="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偏差原因：主要是因新冠疫情影响，</w:t>
      </w:r>
      <w:r>
        <w:rPr>
          <w:rFonts w:ascii="Times New Roman" w:eastAsia="仿宋_GB2312" w:hAnsi="Times New Roman" w:hint="eastAsia"/>
          <w:sz w:val="32"/>
          <w:szCs w:val="32"/>
        </w:rPr>
        <w:t>2021</w:t>
      </w:r>
      <w:r>
        <w:rPr>
          <w:rFonts w:ascii="Times New Roman" w:eastAsia="仿宋_GB2312" w:hAnsi="Times New Roman" w:hint="eastAsia"/>
          <w:sz w:val="32"/>
          <w:szCs w:val="32"/>
        </w:rPr>
        <w:t>年度全年全市文化经营场所时停时开，未进入正常营业状态，</w:t>
      </w:r>
      <w:r w:rsidR="00A46203">
        <w:rPr>
          <w:rFonts w:ascii="Times New Roman" w:eastAsia="仿宋_GB2312" w:hAnsi="Times New Roman" w:hint="eastAsia"/>
          <w:sz w:val="32"/>
          <w:szCs w:val="32"/>
        </w:rPr>
        <w:t>市场经营行为相对较少，支队执法行为亦相应减少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8414DA" w:rsidRDefault="00503616">
      <w:pPr>
        <w:spacing w:line="600" w:lineRule="exact"/>
        <w:ind w:firstLineChars="200" w:firstLine="640"/>
        <w:outlineLvl w:val="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整改措施：</w:t>
      </w:r>
      <w:r>
        <w:rPr>
          <w:rFonts w:ascii="Times New Roman" w:eastAsia="仿宋_GB2312" w:hAnsi="Times New Roman" w:hint="eastAsia"/>
          <w:sz w:val="32"/>
          <w:szCs w:val="32"/>
        </w:rPr>
        <w:t>2022</w:t>
      </w:r>
      <w:r>
        <w:rPr>
          <w:rFonts w:ascii="Times New Roman" w:eastAsia="仿宋_GB2312" w:hAnsi="Times New Roman" w:hint="eastAsia"/>
          <w:sz w:val="32"/>
          <w:szCs w:val="32"/>
        </w:rPr>
        <w:t>年，支队将进一步扩大执法领域、提升办案效率，在保障市场安全稳定、维护市场健康繁荣的同时，加强市场执法检查力度。</w:t>
      </w:r>
    </w:p>
    <w:p w:rsidR="008414DA" w:rsidRDefault="00503616">
      <w:pPr>
        <w:spacing w:line="600" w:lineRule="exact"/>
        <w:ind w:firstLineChars="200" w:firstLine="600"/>
        <w:rPr>
          <w:rFonts w:ascii="Times New Roman" w:eastAsia="黑体" w:hAnsi="黑体"/>
          <w:sz w:val="30"/>
          <w:szCs w:val="24"/>
        </w:rPr>
      </w:pPr>
      <w:r>
        <w:rPr>
          <w:rFonts w:ascii="Times New Roman" w:eastAsia="黑体" w:hAnsi="黑体" w:hint="eastAsia"/>
          <w:sz w:val="30"/>
          <w:szCs w:val="24"/>
        </w:rPr>
        <w:t>五、绩效自评工作建议及预算安排建议</w:t>
      </w:r>
    </w:p>
    <w:p w:rsidR="008414DA" w:rsidRDefault="00503616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无</w:t>
      </w:r>
    </w:p>
    <w:p w:rsidR="008414DA" w:rsidRDefault="00503616">
      <w:pPr>
        <w:spacing w:line="600" w:lineRule="exact"/>
        <w:ind w:firstLineChars="200" w:firstLine="600"/>
        <w:rPr>
          <w:rFonts w:ascii="Times New Roman" w:eastAsia="黑体" w:hAnsi="黑体"/>
          <w:sz w:val="30"/>
          <w:szCs w:val="24"/>
        </w:rPr>
      </w:pPr>
      <w:r>
        <w:rPr>
          <w:rFonts w:ascii="Times New Roman" w:eastAsia="黑体" w:hAnsi="黑体" w:hint="eastAsia"/>
          <w:sz w:val="30"/>
          <w:szCs w:val="24"/>
        </w:rPr>
        <w:t>六、其他需要说明的问题</w:t>
      </w:r>
    </w:p>
    <w:p w:rsidR="008414DA" w:rsidRDefault="00503616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无</w:t>
      </w:r>
    </w:p>
    <w:p w:rsidR="008414DA" w:rsidRDefault="008414DA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8414DA" w:rsidRDefault="008414DA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8414DA" w:rsidRDefault="008414DA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8414DA" w:rsidRDefault="00503616">
      <w:pPr>
        <w:spacing w:line="560" w:lineRule="exact"/>
        <w:ind w:firstLineChars="200" w:firstLine="640"/>
        <w:jc w:val="center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 xml:space="preserve">              2022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月</w:t>
      </w:r>
      <w:r>
        <w:rPr>
          <w:rFonts w:ascii="Times New Roman" w:eastAsia="仿宋_GB2312" w:hAnsi="Times New Roman" w:hint="eastAsia"/>
          <w:sz w:val="32"/>
          <w:szCs w:val="32"/>
        </w:rPr>
        <w:t>8</w:t>
      </w:r>
      <w:r>
        <w:rPr>
          <w:rFonts w:ascii="Times New Roman" w:eastAsia="仿宋_GB2312" w:hAnsi="Times New Roman" w:hint="eastAsia"/>
          <w:sz w:val="32"/>
          <w:szCs w:val="32"/>
        </w:rPr>
        <w:t>日</w:t>
      </w:r>
    </w:p>
    <w:sectPr w:rsidR="008414DA" w:rsidSect="008414D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740" w:rsidRDefault="00395740" w:rsidP="008414DA">
      <w:r>
        <w:separator/>
      </w:r>
    </w:p>
  </w:endnote>
  <w:endnote w:type="continuationSeparator" w:id="0">
    <w:p w:rsidR="00395740" w:rsidRDefault="00395740" w:rsidP="008414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9290829"/>
    </w:sdtPr>
    <w:sdtContent>
      <w:p w:rsidR="008414DA" w:rsidRDefault="007A5ED8">
        <w:pPr>
          <w:pStyle w:val="a3"/>
          <w:jc w:val="right"/>
        </w:pPr>
      </w:p>
    </w:sdtContent>
  </w:sdt>
  <w:p w:rsidR="008414DA" w:rsidRDefault="008414DA">
    <w:pPr>
      <w:pStyle w:val="a3"/>
      <w:tabs>
        <w:tab w:val="clear" w:pos="4153"/>
        <w:tab w:val="clear" w:pos="8306"/>
        <w:tab w:val="left" w:pos="327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740" w:rsidRDefault="00395740" w:rsidP="008414DA">
      <w:r>
        <w:separator/>
      </w:r>
    </w:p>
  </w:footnote>
  <w:footnote w:type="continuationSeparator" w:id="0">
    <w:p w:rsidR="00395740" w:rsidRDefault="00395740" w:rsidP="008414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39F0247"/>
    <w:rsid w:val="9FD530D0"/>
    <w:rsid w:val="A6E9D94D"/>
    <w:rsid w:val="AB775AFD"/>
    <w:rsid w:val="F725FC97"/>
    <w:rsid w:val="FA7B2004"/>
    <w:rsid w:val="00001DE8"/>
    <w:rsid w:val="00006CEB"/>
    <w:rsid w:val="000273BD"/>
    <w:rsid w:val="00091090"/>
    <w:rsid w:val="000B6A46"/>
    <w:rsid w:val="00117425"/>
    <w:rsid w:val="00125551"/>
    <w:rsid w:val="001320C4"/>
    <w:rsid w:val="0019455F"/>
    <w:rsid w:val="001B14AD"/>
    <w:rsid w:val="00213649"/>
    <w:rsid w:val="00217C03"/>
    <w:rsid w:val="00246BC7"/>
    <w:rsid w:val="002A335F"/>
    <w:rsid w:val="002A4410"/>
    <w:rsid w:val="002B4152"/>
    <w:rsid w:val="002C0498"/>
    <w:rsid w:val="00395740"/>
    <w:rsid w:val="003B35CF"/>
    <w:rsid w:val="003E192B"/>
    <w:rsid w:val="00435A45"/>
    <w:rsid w:val="004368B6"/>
    <w:rsid w:val="004408EB"/>
    <w:rsid w:val="00445F0B"/>
    <w:rsid w:val="0045012D"/>
    <w:rsid w:val="00467A81"/>
    <w:rsid w:val="004B6B3F"/>
    <w:rsid w:val="004D35EF"/>
    <w:rsid w:val="00503616"/>
    <w:rsid w:val="005603FE"/>
    <w:rsid w:val="006206BF"/>
    <w:rsid w:val="006A0D89"/>
    <w:rsid w:val="006B5712"/>
    <w:rsid w:val="00727FF6"/>
    <w:rsid w:val="00736070"/>
    <w:rsid w:val="007A3E46"/>
    <w:rsid w:val="007A5ED8"/>
    <w:rsid w:val="007D15A9"/>
    <w:rsid w:val="008414DA"/>
    <w:rsid w:val="0084457D"/>
    <w:rsid w:val="00874236"/>
    <w:rsid w:val="008D6749"/>
    <w:rsid w:val="008E02B7"/>
    <w:rsid w:val="008E33F2"/>
    <w:rsid w:val="00902CC6"/>
    <w:rsid w:val="009121D2"/>
    <w:rsid w:val="009133FA"/>
    <w:rsid w:val="00932473"/>
    <w:rsid w:val="009530C7"/>
    <w:rsid w:val="0096474E"/>
    <w:rsid w:val="0097038D"/>
    <w:rsid w:val="00990BFD"/>
    <w:rsid w:val="009C22CA"/>
    <w:rsid w:val="009D1960"/>
    <w:rsid w:val="009F58FD"/>
    <w:rsid w:val="00A46203"/>
    <w:rsid w:val="00A47F5D"/>
    <w:rsid w:val="00AF181A"/>
    <w:rsid w:val="00B11841"/>
    <w:rsid w:val="00B1378C"/>
    <w:rsid w:val="00B30260"/>
    <w:rsid w:val="00B64D46"/>
    <w:rsid w:val="00BB30D9"/>
    <w:rsid w:val="00BD0F18"/>
    <w:rsid w:val="00BE180E"/>
    <w:rsid w:val="00BF563A"/>
    <w:rsid w:val="00BF6AC4"/>
    <w:rsid w:val="00C06BA3"/>
    <w:rsid w:val="00C83C87"/>
    <w:rsid w:val="00D12E42"/>
    <w:rsid w:val="00D17F84"/>
    <w:rsid w:val="00D35960"/>
    <w:rsid w:val="00D56F94"/>
    <w:rsid w:val="00D87B53"/>
    <w:rsid w:val="00DC6F82"/>
    <w:rsid w:val="00DF026B"/>
    <w:rsid w:val="00E01E4E"/>
    <w:rsid w:val="00E1060A"/>
    <w:rsid w:val="00E14EA6"/>
    <w:rsid w:val="00E25737"/>
    <w:rsid w:val="00E475BB"/>
    <w:rsid w:val="00E47ABA"/>
    <w:rsid w:val="00E56306"/>
    <w:rsid w:val="00E602F4"/>
    <w:rsid w:val="00EB14D9"/>
    <w:rsid w:val="00ED208E"/>
    <w:rsid w:val="00F16AB4"/>
    <w:rsid w:val="00F20857"/>
    <w:rsid w:val="00F66F27"/>
    <w:rsid w:val="00FF4E85"/>
    <w:rsid w:val="01F56E02"/>
    <w:rsid w:val="08CF194E"/>
    <w:rsid w:val="20F078BD"/>
    <w:rsid w:val="30667835"/>
    <w:rsid w:val="3F75576B"/>
    <w:rsid w:val="439F0247"/>
    <w:rsid w:val="4BFFC0E5"/>
    <w:rsid w:val="5DF336FC"/>
    <w:rsid w:val="781B5655"/>
    <w:rsid w:val="79873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14D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link w:val="Char"/>
    <w:uiPriority w:val="99"/>
    <w:unhideWhenUsed/>
    <w:qFormat/>
    <w:rsid w:val="008414DA"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</w:rPr>
  </w:style>
  <w:style w:type="paragraph" w:styleId="a4">
    <w:name w:val="header"/>
    <w:basedOn w:val="a"/>
    <w:link w:val="Char0"/>
    <w:qFormat/>
    <w:rsid w:val="008414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8414DA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414DA"/>
    <w:rPr>
      <w:kern w:val="2"/>
      <w:sz w:val="18"/>
      <w:szCs w:val="18"/>
    </w:rPr>
  </w:style>
  <w:style w:type="paragraph" w:styleId="a5">
    <w:name w:val="Balloon Text"/>
    <w:basedOn w:val="a"/>
    <w:link w:val="Char1"/>
    <w:rsid w:val="0045012D"/>
    <w:rPr>
      <w:sz w:val="18"/>
      <w:szCs w:val="18"/>
    </w:rPr>
  </w:style>
  <w:style w:type="character" w:customStyle="1" w:styleId="Char1">
    <w:name w:val="批注框文本 Char"/>
    <w:basedOn w:val="a0"/>
    <w:link w:val="a5"/>
    <w:rsid w:val="0045012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Jessica’M</dc:creator>
  <cp:lastModifiedBy>admin</cp:lastModifiedBy>
  <cp:revision>2</cp:revision>
  <cp:lastPrinted>2022-02-10T07:14:00Z</cp:lastPrinted>
  <dcterms:created xsi:type="dcterms:W3CDTF">2022-02-10T07:14:00Z</dcterms:created>
  <dcterms:modified xsi:type="dcterms:W3CDTF">2022-02-10T07:14:00Z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E5AE441811D945739053BD4DC820732A</vt:lpwstr>
  </property>
</Properties>
</file>